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0B" w:rsidRDefault="00F81E0B" w:rsidP="00F81E0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9116105"/>
            <wp:effectExtent l="19050" t="0" r="0" b="0"/>
            <wp:docPr id="1" name="Рисунок 1" descr="C:\Documents and Settings\User\Рабочий стол\Новая папка (2)\лок акт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2)\лок акт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11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E0B" w:rsidRDefault="00F81E0B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E0B" w:rsidRDefault="00F81E0B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E0B" w:rsidRDefault="00F81E0B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E0B" w:rsidRDefault="00F81E0B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lastRenderedPageBreak/>
        <w:t>пределах, имеющихся в образовательном учреждении средств из фонда оплаты труда;</w:t>
      </w:r>
      <w:r w:rsidRPr="0055495D">
        <w:rPr>
          <w:rFonts w:ascii="Times New Roman" w:eastAsia="Times New Roman" w:hAnsi="Times New Roman" w:cs="Times New Roman"/>
          <w:sz w:val="24"/>
          <w:szCs w:val="24"/>
        </w:rPr>
        <w:br/>
        <w:t>• по разрешению трудовых споров.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3.3. Разрабатывает и принимает устав, утверждает локальные акты в пределах установленной компетенции (договоры, соглашения, положения и др.), вносит в них изменения и дополнения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3.4. Подготавливает и заслушивает отчеты комиссий, в частности, о работе по коллективному договору.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3.5. Определяет численность и срок полномочий Комиссии по трудов</w:t>
      </w:r>
      <w:r w:rsidR="0020338F">
        <w:rPr>
          <w:rFonts w:ascii="Times New Roman" w:eastAsia="Times New Roman" w:hAnsi="Times New Roman" w:cs="Times New Roman"/>
          <w:sz w:val="24"/>
          <w:szCs w:val="24"/>
        </w:rPr>
        <w:t>ым спорам МБ</w:t>
      </w:r>
      <w:r>
        <w:rPr>
          <w:rFonts w:ascii="Times New Roman" w:eastAsia="Times New Roman" w:hAnsi="Times New Roman" w:cs="Times New Roman"/>
          <w:sz w:val="24"/>
          <w:szCs w:val="24"/>
        </w:rPr>
        <w:t>У ДО</w:t>
      </w:r>
      <w:r w:rsidRPr="0055495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Переволоцкая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95D">
        <w:rPr>
          <w:rFonts w:ascii="Times New Roman" w:eastAsia="Times New Roman" w:hAnsi="Times New Roman" w:cs="Times New Roman"/>
          <w:sz w:val="24"/>
          <w:szCs w:val="24"/>
        </w:rPr>
        <w:t>ДЮСШ», избирает её членов.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3.6. Рассматривает перспективные планы развития образовательного учреждения.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 xml:space="preserve">3.7. Рассматривает факты нарушения трудовой дисциплины работниками </w:t>
      </w:r>
      <w:r>
        <w:rPr>
          <w:rFonts w:ascii="Times New Roman" w:eastAsia="Times New Roman" w:hAnsi="Times New Roman" w:cs="Times New Roman"/>
          <w:sz w:val="24"/>
          <w:szCs w:val="24"/>
        </w:rPr>
        <w:t>ДЮСШ</w:t>
      </w:r>
      <w:r w:rsidRPr="005549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3.8. Рассматривает вопросы охраны и безопасности условий труда работников школы.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3.9. Заслушивает отчеты директора образовательного учреждения о расходовании бюджетных и внебюджетных средств.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 xml:space="preserve">3.10. Принимает необходимые меры, в рамках действующего законодательства, ограждающие администрацию, педагогических и других работников образовательного учреждения от необоснованного вмешательства в их профессиональную деятельность,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ограничения самостоятельности ОО</w:t>
      </w:r>
      <w:r w:rsidRPr="0055495D">
        <w:rPr>
          <w:rFonts w:ascii="Times New Roman" w:eastAsia="Times New Roman" w:hAnsi="Times New Roman" w:cs="Times New Roman"/>
          <w:sz w:val="24"/>
          <w:szCs w:val="24"/>
        </w:rPr>
        <w:t>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образования, органы прокуратуры, общественные объединения.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3.11. Взаимодействует с другими органами самоуправления образовательного учреждения по вопросам организации основной деятельности.</w:t>
      </w:r>
      <w:r w:rsidRPr="0055495D">
        <w:rPr>
          <w:rFonts w:ascii="Times New Roman" w:eastAsia="Times New Roman" w:hAnsi="Times New Roman" w:cs="Times New Roman"/>
          <w:sz w:val="24"/>
          <w:szCs w:val="24"/>
        </w:rPr>
        <w:br/>
        <w:t>3.12. Обсуждает вопросы необходимости реорганизации и ликвидации общеобразовательного учреждения.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3.13. Представляет работников школы на награждение отраслевыми и государственными наградами.</w:t>
      </w:r>
    </w:p>
    <w:p w:rsidR="0055495D" w:rsidRDefault="0055495D" w:rsidP="00554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95D" w:rsidRPr="0055495D" w:rsidRDefault="0055495D" w:rsidP="00554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Общего собрания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 xml:space="preserve"> Общее собрание имеет право </w:t>
      </w:r>
      <w:proofErr w:type="gramStart"/>
      <w:r w:rsidRPr="0055495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549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4.1. Участие в управлении образовательного учреждения.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4.2. Создание временных или постоянных комиссий, решающих конфликтные вопросы о труде и трудовых взаимоотношениях в коллективе.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4.3. Внесение предложений по изменению и дополнению в коллективный договор образовательного учреждения.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4.4. Представление предложений и заявлений Учредителю, в органы муниципальной и государственной власти, в общественные организации.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4.5. Внесение в повестку собрания отдельных вопросов общественной жизни коллектива.</w:t>
      </w:r>
    </w:p>
    <w:p w:rsid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495D" w:rsidRPr="0055495D" w:rsidRDefault="0055495D" w:rsidP="00554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b/>
          <w:bCs/>
          <w:sz w:val="24"/>
          <w:szCs w:val="24"/>
        </w:rPr>
        <w:t>5. Организация управления общим собранием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 5.1. Членами общего собран</w:t>
      </w:r>
      <w:r w:rsidR="0020338F">
        <w:rPr>
          <w:rFonts w:ascii="Times New Roman" w:eastAsia="Times New Roman" w:hAnsi="Times New Roman" w:cs="Times New Roman"/>
          <w:sz w:val="24"/>
          <w:szCs w:val="24"/>
        </w:rPr>
        <w:t>ия трудового коллектива МБ</w:t>
      </w:r>
      <w:r>
        <w:rPr>
          <w:rFonts w:ascii="Times New Roman" w:eastAsia="Times New Roman" w:hAnsi="Times New Roman" w:cs="Times New Roman"/>
          <w:sz w:val="24"/>
          <w:szCs w:val="24"/>
        </w:rPr>
        <w:t>У ДО</w:t>
      </w:r>
      <w:r w:rsidRPr="0055495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Переволоцкая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95D">
        <w:rPr>
          <w:rFonts w:ascii="Times New Roman" w:eastAsia="Times New Roman" w:hAnsi="Times New Roman" w:cs="Times New Roman"/>
          <w:sz w:val="24"/>
          <w:szCs w:val="24"/>
        </w:rPr>
        <w:t>ДЮСШ» являются руководящ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ие, педагогические, технический </w:t>
      </w:r>
      <w:r w:rsidRPr="0055495D">
        <w:rPr>
          <w:rFonts w:ascii="Times New Roman" w:eastAsia="Times New Roman" w:hAnsi="Times New Roman" w:cs="Times New Roman"/>
          <w:sz w:val="24"/>
          <w:szCs w:val="24"/>
        </w:rPr>
        <w:t>работник.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5.3. Общее собрание трудового коллектива проводится не чаще двух раз за учебный год и по мере необходимости.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5.4. Для ведения заседания собрание избирает из своих членов председателя (обычно представителя руководства образовательного учреждения) и секретаря собрания (ведущего протокол) сроком на один календарный год, которые исполняют свои обязанности на общественных началах.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5.5. Председатель общего собрания: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• организует деятельность общего собрания;</w:t>
      </w:r>
      <w:r w:rsidRPr="0055495D">
        <w:rPr>
          <w:rFonts w:ascii="Times New Roman" w:eastAsia="Times New Roman" w:hAnsi="Times New Roman" w:cs="Times New Roman"/>
          <w:sz w:val="24"/>
          <w:szCs w:val="24"/>
        </w:rPr>
        <w:br/>
        <w:t>• информирует членов трудового коллектива о предстоящем заседании;</w:t>
      </w:r>
      <w:r w:rsidRPr="0055495D">
        <w:rPr>
          <w:rFonts w:ascii="Times New Roman" w:eastAsia="Times New Roman" w:hAnsi="Times New Roman" w:cs="Times New Roman"/>
          <w:sz w:val="24"/>
          <w:szCs w:val="24"/>
        </w:rPr>
        <w:br/>
        <w:t>• организует подготовку и проведение заседания;</w:t>
      </w:r>
      <w:r w:rsidRPr="0055495D">
        <w:rPr>
          <w:rFonts w:ascii="Times New Roman" w:eastAsia="Times New Roman" w:hAnsi="Times New Roman" w:cs="Times New Roman"/>
          <w:sz w:val="24"/>
          <w:szCs w:val="24"/>
        </w:rPr>
        <w:br/>
        <w:t>• определяет повестку дня;</w:t>
      </w:r>
      <w:r w:rsidRPr="0055495D">
        <w:rPr>
          <w:rFonts w:ascii="Times New Roman" w:eastAsia="Times New Roman" w:hAnsi="Times New Roman" w:cs="Times New Roman"/>
          <w:sz w:val="24"/>
          <w:szCs w:val="24"/>
        </w:rPr>
        <w:br/>
        <w:t>• контролирует выполнение решений.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lastRenderedPageBreak/>
        <w:t>5.6. Общее собрание считается правомочным, если на нем присутствует не менее 1/2 общего числа членов трудового коллектива образовательного учреждения.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5.7. Решение общего собрания принимается открытым голосованием.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5.8. Решение общего собрания считается принятым, если за него проголосовало не менее 2/3 присутствующих.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5.9. Решения общего собрания трудового коллектива, принятые в пределах его компетенции и в соответствии с законодательством Российской Федерации являются обязательным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для всех работников </w:t>
      </w:r>
      <w:r w:rsidRPr="0055495D">
        <w:rPr>
          <w:rFonts w:ascii="Times New Roman" w:eastAsia="Times New Roman" w:hAnsi="Times New Roman" w:cs="Times New Roman"/>
          <w:sz w:val="24"/>
          <w:szCs w:val="24"/>
        </w:rPr>
        <w:t>ДЮСШ.</w:t>
      </w:r>
    </w:p>
    <w:p w:rsid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495D" w:rsidRPr="0055495D" w:rsidRDefault="0055495D" w:rsidP="00554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b/>
          <w:bCs/>
          <w:sz w:val="24"/>
          <w:szCs w:val="24"/>
        </w:rPr>
        <w:t>6. Ответственность Общего собрания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 xml:space="preserve"> Каждый член общего собрания несет ответственность </w:t>
      </w:r>
      <w:proofErr w:type="gramStart"/>
      <w:r w:rsidRPr="0055495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5549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6.1. Реализацию в полном объеме коллективного договора.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6.2. Соблюдение Устава и локальных н</w:t>
      </w:r>
      <w:r>
        <w:rPr>
          <w:rFonts w:ascii="Times New Roman" w:eastAsia="Times New Roman" w:hAnsi="Times New Roman" w:cs="Times New Roman"/>
          <w:sz w:val="24"/>
          <w:szCs w:val="24"/>
        </w:rPr>
        <w:t>ормативных актов ДЮСШ</w:t>
      </w:r>
      <w:r w:rsidRPr="005549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6.3. Соблюдение такта и уважения к мнению коллег в ходе решения вопросов на заседании общего собрания.</w:t>
      </w:r>
    </w:p>
    <w:p w:rsid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95D" w:rsidRPr="0055495D" w:rsidRDefault="0055495D" w:rsidP="00554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b/>
          <w:bCs/>
          <w:sz w:val="24"/>
          <w:szCs w:val="24"/>
        </w:rPr>
        <w:t>7. Делопроизводство общего собрания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 7.1. План работы общего собрания трудового коллектива является составной частью плана работы образовательного учреждения.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7.2. Заседания общего собрания оформляются протоколом.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7.3. В книге протоколов фиксируются: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95D">
        <w:rPr>
          <w:rFonts w:ascii="Times New Roman" w:eastAsia="Times New Roman" w:hAnsi="Times New Roman" w:cs="Times New Roman"/>
          <w:sz w:val="24"/>
          <w:szCs w:val="24"/>
        </w:rPr>
        <w:t>• дата проведения;</w:t>
      </w:r>
      <w:r w:rsidRPr="0055495D">
        <w:rPr>
          <w:rFonts w:ascii="Times New Roman" w:eastAsia="Times New Roman" w:hAnsi="Times New Roman" w:cs="Times New Roman"/>
          <w:sz w:val="24"/>
          <w:szCs w:val="24"/>
        </w:rPr>
        <w:br/>
        <w:t>• количественное присутствие (отсутствие) членов трудового коллектива;</w:t>
      </w:r>
      <w:r w:rsidRPr="0055495D">
        <w:rPr>
          <w:rFonts w:ascii="Times New Roman" w:eastAsia="Times New Roman" w:hAnsi="Times New Roman" w:cs="Times New Roman"/>
          <w:sz w:val="24"/>
          <w:szCs w:val="24"/>
        </w:rPr>
        <w:br/>
        <w:t>• приглашенные (ФИО, должность);</w:t>
      </w:r>
      <w:r w:rsidRPr="0055495D">
        <w:rPr>
          <w:rFonts w:ascii="Times New Roman" w:eastAsia="Times New Roman" w:hAnsi="Times New Roman" w:cs="Times New Roman"/>
          <w:sz w:val="24"/>
          <w:szCs w:val="24"/>
        </w:rPr>
        <w:br/>
        <w:t>• повестка дня;</w:t>
      </w:r>
      <w:r w:rsidRPr="0055495D">
        <w:rPr>
          <w:rFonts w:ascii="Times New Roman" w:eastAsia="Times New Roman" w:hAnsi="Times New Roman" w:cs="Times New Roman"/>
          <w:sz w:val="24"/>
          <w:szCs w:val="24"/>
        </w:rPr>
        <w:br/>
        <w:t>• ход обсуждения вопросов;</w:t>
      </w:r>
      <w:r w:rsidRPr="0055495D">
        <w:rPr>
          <w:rFonts w:ascii="Times New Roman" w:eastAsia="Times New Roman" w:hAnsi="Times New Roman" w:cs="Times New Roman"/>
          <w:sz w:val="24"/>
          <w:szCs w:val="24"/>
        </w:rPr>
        <w:br/>
        <w:t>• предложения, рекомендации и замечания членов трудового коллектива и приглашенных лиц;</w:t>
      </w:r>
      <w:r w:rsidRPr="0055495D">
        <w:rPr>
          <w:rFonts w:ascii="Times New Roman" w:eastAsia="Times New Roman" w:hAnsi="Times New Roman" w:cs="Times New Roman"/>
          <w:sz w:val="24"/>
          <w:szCs w:val="24"/>
        </w:rPr>
        <w:br/>
        <w:t>• решение.</w:t>
      </w:r>
      <w:proofErr w:type="gramEnd"/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7.4. Протоколы подписываются председателем и секретарем общего собрания.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7.5. Нумерация протоколов ведется с начала календарного года.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7.6. Книга протоколов общего собрания нумеруется постранично, прошнуровывается, скрепляется подписью директора и печатью образовательного учреждения.</w:t>
      </w:r>
    </w:p>
    <w:p w:rsidR="0055495D" w:rsidRPr="0055495D" w:rsidRDefault="0055495D" w:rsidP="005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D">
        <w:rPr>
          <w:rFonts w:ascii="Times New Roman" w:eastAsia="Times New Roman" w:hAnsi="Times New Roman" w:cs="Times New Roman"/>
          <w:sz w:val="24"/>
          <w:szCs w:val="24"/>
        </w:rPr>
        <w:t>7.7. Книга протоколов общего собрания хранится в делопроизводстве образовательного учреждения (50 лет) и передается по акту (при смене руководителя, передаче в архив).</w:t>
      </w:r>
    </w:p>
    <w:p w:rsidR="00021773" w:rsidRDefault="00021773" w:rsidP="0055495D">
      <w:pPr>
        <w:spacing w:after="0"/>
      </w:pPr>
    </w:p>
    <w:sectPr w:rsidR="00021773" w:rsidSect="0055495D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7A5"/>
    <w:multiLevelType w:val="multilevel"/>
    <w:tmpl w:val="FC7C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16B6E"/>
    <w:multiLevelType w:val="hybridMultilevel"/>
    <w:tmpl w:val="F788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5495D"/>
    <w:rsid w:val="00021773"/>
    <w:rsid w:val="00186A15"/>
    <w:rsid w:val="001F5E17"/>
    <w:rsid w:val="0020338F"/>
    <w:rsid w:val="0055495D"/>
    <w:rsid w:val="008A53EE"/>
    <w:rsid w:val="00B7467E"/>
    <w:rsid w:val="00D743A5"/>
    <w:rsid w:val="00F8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495D"/>
    <w:rPr>
      <w:b/>
      <w:bCs/>
    </w:rPr>
  </w:style>
  <w:style w:type="character" w:styleId="a5">
    <w:name w:val="Hyperlink"/>
    <w:basedOn w:val="a0"/>
    <w:uiPriority w:val="99"/>
    <w:semiHidden/>
    <w:unhideWhenUsed/>
    <w:rsid w:val="005549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9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4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770</Words>
  <Characters>4392</Characters>
  <Application>Microsoft Office Word</Application>
  <DocSecurity>0</DocSecurity>
  <Lines>36</Lines>
  <Paragraphs>10</Paragraphs>
  <ScaleCrop>false</ScaleCrop>
  <Company>Microsoft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TARAKAN_XP_VB1</dc:creator>
  <cp:keywords/>
  <dc:description/>
  <cp:lastModifiedBy>User</cp:lastModifiedBy>
  <cp:revision>7</cp:revision>
  <cp:lastPrinted>2015-07-08T09:10:00Z</cp:lastPrinted>
  <dcterms:created xsi:type="dcterms:W3CDTF">2015-07-08T09:01:00Z</dcterms:created>
  <dcterms:modified xsi:type="dcterms:W3CDTF">2016-02-15T05:36:00Z</dcterms:modified>
</cp:coreProperties>
</file>